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299" w:rsidRDefault="00604299" w:rsidP="00604299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2434590</wp:posOffset>
            </wp:positionH>
            <wp:positionV relativeFrom="paragraph">
              <wp:posOffset>-172720</wp:posOffset>
            </wp:positionV>
            <wp:extent cx="893445" cy="1026795"/>
            <wp:effectExtent l="19050" t="0" r="1905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026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4299" w:rsidRDefault="00604299" w:rsidP="00604299">
      <w:pPr>
        <w:tabs>
          <w:tab w:val="left" w:pos="6120"/>
        </w:tabs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04299" w:rsidRDefault="00604299" w:rsidP="006042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-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สำเนาคู่ฉบับ-</w:t>
      </w:r>
    </w:p>
    <w:p w:rsidR="00604299" w:rsidRDefault="00604299" w:rsidP="00604299">
      <w:pPr>
        <w:tabs>
          <w:tab w:val="left" w:pos="6120"/>
        </w:tabs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ประกาศองค์การบริหารส่วนตำบลห้วยปริก</w:t>
      </w:r>
    </w:p>
    <w:p w:rsidR="00604299" w:rsidRDefault="00604299" w:rsidP="00604299">
      <w:pPr>
        <w:tabs>
          <w:tab w:val="left" w:pos="612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  ประกาศ</w:t>
      </w:r>
      <w:r w:rsidR="000B6300">
        <w:rPr>
          <w:rFonts w:ascii="TH SarabunIT๙" w:hAnsi="TH SarabunIT๙" w:cs="TH SarabunIT๙" w:hint="cs"/>
          <w:sz w:val="32"/>
          <w:szCs w:val="32"/>
          <w:cs/>
        </w:rPr>
        <w:t>ใช้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F732F3">
        <w:rPr>
          <w:rFonts w:ascii="TH SarabunIT๙" w:hAnsi="TH SarabunIT๙" w:cs="TH SarabunIT๙"/>
          <w:sz w:val="32"/>
          <w:szCs w:val="32"/>
          <w:cs/>
        </w:rPr>
        <w:t>ข้อบัญญัติองค์การบริหารส่วนตำบล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F732F3">
        <w:rPr>
          <w:rFonts w:ascii="TH SarabunIT๙" w:hAnsi="TH SarabunIT๙" w:cs="TH SarabunIT๙"/>
          <w:sz w:val="32"/>
          <w:szCs w:val="32"/>
          <w:cs/>
        </w:rPr>
        <w:t xml:space="preserve"> เรื่อง การติดตั้งบ่อดักไขมันบำบัดน้ำเสีย</w:t>
      </w:r>
    </w:p>
    <w:p w:rsidR="00604299" w:rsidRDefault="00604299" w:rsidP="00604299">
      <w:pPr>
        <w:tabs>
          <w:tab w:val="left" w:pos="612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F732F3">
        <w:rPr>
          <w:rFonts w:ascii="TH SarabunIT๙" w:hAnsi="TH SarabunIT๙" w:cs="TH SarabunIT๙"/>
          <w:sz w:val="32"/>
          <w:szCs w:val="32"/>
          <w:cs/>
        </w:rPr>
        <w:t>ในอาคาร พ.ศ. 25</w:t>
      </w:r>
      <w:r>
        <w:rPr>
          <w:rFonts w:ascii="TH SarabunIT๙" w:hAnsi="TH SarabunIT๙" w:cs="TH SarabunIT๙" w:hint="cs"/>
          <w:sz w:val="32"/>
          <w:szCs w:val="32"/>
          <w:cs/>
        </w:rPr>
        <w:t>๖5</w:t>
      </w:r>
    </w:p>
    <w:p w:rsidR="00604299" w:rsidRDefault="00604299" w:rsidP="00604299">
      <w:pPr>
        <w:tabs>
          <w:tab w:val="left" w:pos="612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</w:t>
      </w:r>
    </w:p>
    <w:p w:rsidR="00604299" w:rsidRDefault="00604299" w:rsidP="00604299">
      <w:pPr>
        <w:tabs>
          <w:tab w:val="left" w:pos="61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04299" w:rsidRDefault="00604299" w:rsidP="0060429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6B6977"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ำบลห้วยปริก ได้ดำเนินการจัดทำ</w:t>
      </w:r>
      <w:r w:rsidRPr="00F732F3">
        <w:rPr>
          <w:rFonts w:ascii="TH SarabunIT๙" w:hAnsi="TH SarabunIT๙" w:cs="TH SarabunIT๙"/>
          <w:sz w:val="32"/>
          <w:szCs w:val="32"/>
          <w:cs/>
        </w:rPr>
        <w:t>ข้อบัญญัติองค์การบริหารส่วนตำบล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F732F3">
        <w:rPr>
          <w:rFonts w:ascii="TH SarabunIT๙" w:hAnsi="TH SarabunIT๙" w:cs="TH SarabunIT๙"/>
          <w:sz w:val="32"/>
          <w:szCs w:val="32"/>
          <w:cs/>
        </w:rPr>
        <w:t xml:space="preserve"> เรื่อง การติดตั้งบ่อดักไขมันบำบัดน้ำเสียในอาคาร พ.ศ. 25</w:t>
      </w:r>
      <w:r>
        <w:rPr>
          <w:rFonts w:ascii="TH SarabunIT๙" w:hAnsi="TH SarabunIT๙" w:cs="TH SarabunIT๙" w:hint="cs"/>
          <w:sz w:val="32"/>
          <w:szCs w:val="32"/>
          <w:cs/>
        </w:rPr>
        <w:t>๖5</w:t>
      </w:r>
      <w:r w:rsidRPr="00F732F3">
        <w:rPr>
          <w:rFonts w:ascii="TH SarabunIT๙" w:hAnsi="TH SarabunIT๙" w:cs="TH SarabunIT๙"/>
          <w:sz w:val="32"/>
          <w:szCs w:val="32"/>
        </w:rPr>
        <w:t xml:space="preserve"> </w:t>
      </w:r>
      <w:r w:rsidRPr="006B6977"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9031EB">
        <w:rPr>
          <w:rFonts w:ascii="TH SarabunIT๙" w:hAnsi="TH SarabunIT๙" w:cs="TH SarabunIT๙"/>
          <w:sz w:val="32"/>
          <w:szCs w:val="32"/>
          <w:cs/>
        </w:rPr>
        <w:t>กำหนดให้มีการติดตั้งบ่อดักไขมัน</w:t>
      </w:r>
      <w:r>
        <w:rPr>
          <w:rFonts w:ascii="TH SarabunIT๙" w:hAnsi="TH SarabunIT๙" w:cs="TH SarabunIT๙" w:hint="cs"/>
          <w:sz w:val="32"/>
          <w:szCs w:val="32"/>
          <w:cs/>
        </w:rPr>
        <w:t>น้ำเสีย</w:t>
      </w:r>
      <w:r w:rsidRPr="009031EB">
        <w:rPr>
          <w:rFonts w:ascii="TH SarabunIT๙" w:hAnsi="TH SarabunIT๙" w:cs="TH SarabunIT๙"/>
          <w:sz w:val="32"/>
          <w:szCs w:val="32"/>
          <w:cs/>
        </w:rPr>
        <w:t>กับอาคารที่จะปลูกสร้างใหม่</w:t>
      </w:r>
      <w:r w:rsidRPr="009031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31EB">
        <w:rPr>
          <w:rFonts w:ascii="TH SarabunIT๙" w:hAnsi="TH SarabunIT๙" w:cs="TH SarabunIT๙"/>
          <w:sz w:val="32"/>
          <w:szCs w:val="32"/>
          <w:cs/>
        </w:rPr>
        <w:t>ในการควบคุม</w:t>
      </w:r>
      <w:r w:rsidRPr="009031E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031EB">
        <w:rPr>
          <w:rFonts w:ascii="TH SarabunIT๙" w:hAnsi="TH SarabunIT๙" w:cs="TH SarabunIT๙"/>
          <w:sz w:val="32"/>
          <w:szCs w:val="32"/>
          <w:cs/>
        </w:rPr>
        <w:t>ดูแลการติดตั้งระบบ</w:t>
      </w:r>
      <w:r w:rsidRPr="009031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31EB">
        <w:rPr>
          <w:rFonts w:ascii="TH SarabunIT๙" w:hAnsi="TH SarabunIT๙" w:cs="TH SarabunIT๙"/>
          <w:sz w:val="32"/>
          <w:szCs w:val="32"/>
          <w:cs/>
        </w:rPr>
        <w:t>โดยเฉพาะอาคารปลูกสร้างที่มีการระบายน้ำทิ้งลง หรือไหลไปสู่แหล่งระบายน้ำภายใน</w:t>
      </w:r>
      <w:r w:rsidRPr="009031EB">
        <w:rPr>
          <w:rFonts w:ascii="TH SarabunIT๙" w:hAnsi="TH SarabunIT๙" w:cs="TH SarabunIT๙" w:hint="cs"/>
          <w:sz w:val="32"/>
          <w:szCs w:val="32"/>
          <w:cs/>
        </w:rPr>
        <w:t>เขตองค์การบริหารส่วน</w:t>
      </w:r>
      <w:r w:rsidRPr="009031EB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ห้วยปริก </w:t>
      </w:r>
      <w:r w:rsidRPr="009031EB">
        <w:rPr>
          <w:rFonts w:ascii="TH SarabunIT๙" w:hAnsi="TH SarabunIT๙" w:cs="TH SarabunIT๙"/>
          <w:sz w:val="32"/>
          <w:szCs w:val="32"/>
          <w:cs/>
        </w:rPr>
        <w:t>เพื่อเป็นการปกป้องรักษาสภาพสิ่งแวดล้อม และเป็นการช่วยลดปริมาณ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031EB">
        <w:rPr>
          <w:rFonts w:ascii="TH SarabunIT๙" w:hAnsi="TH SarabunIT๙" w:cs="TH SarabunIT๙"/>
          <w:sz w:val="32"/>
          <w:szCs w:val="32"/>
          <w:cs/>
        </w:rPr>
        <w:t>น้ำเสีย ตลอดจนเป็นการปรับปรุงคุณภาพน้ำให้ดีขึ้น</w:t>
      </w:r>
      <w:r w:rsidRPr="009031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ซึ่งสภาองค์การบริหารส่วนตำบลห้วยปริก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ได้มีมติให้ความเห็นชอบ</w:t>
      </w:r>
      <w:r w:rsidR="00A62B80">
        <w:rPr>
          <w:rFonts w:ascii="TH SarabunIT๙" w:hAnsi="TH SarabunIT๙" w:cs="TH SarabunIT๙" w:hint="cs"/>
          <w:sz w:val="32"/>
          <w:szCs w:val="32"/>
          <w:cs/>
        </w:rPr>
        <w:t>ให้ตราเป็น</w:t>
      </w:r>
      <w:r>
        <w:rPr>
          <w:rFonts w:ascii="TH SarabunIT๙" w:hAnsi="TH SarabunIT๙" w:cs="TH SarabunIT๙"/>
          <w:sz w:val="32"/>
          <w:szCs w:val="32"/>
          <w:cs/>
        </w:rPr>
        <w:t xml:space="preserve">ข้อบัญญัติองค์การบริหารส่วนตำบล </w:t>
      </w:r>
      <w:r w:rsidR="00A62B80" w:rsidRPr="005273D1">
        <w:rPr>
          <w:rFonts w:ascii="TH SarabunIT๙" w:hAnsi="TH SarabunIT๙" w:cs="TH SarabunIT๙"/>
          <w:sz w:val="32"/>
          <w:szCs w:val="32"/>
          <w:cs/>
        </w:rPr>
        <w:t>ในการประชุมสภาองค์การบริหารส่วนตำบล</w:t>
      </w:r>
      <w:r w:rsidR="00A62B80" w:rsidRPr="005273D1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="00A62B80" w:rsidRPr="005273D1">
        <w:rPr>
          <w:rFonts w:ascii="TH SarabunIT๙" w:hAnsi="TH SarabunIT๙" w:cs="TH SarabunIT๙"/>
          <w:sz w:val="32"/>
          <w:szCs w:val="32"/>
          <w:cs/>
        </w:rPr>
        <w:t xml:space="preserve"> สมัยสามัญ</w:t>
      </w:r>
      <w:r w:rsidR="00A62B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2B80" w:rsidRPr="005273D1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 w:rsidR="00A62B80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="00A62B80" w:rsidRPr="005273D1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="00A62B80">
        <w:rPr>
          <w:rFonts w:ascii="TH SarabunIT๙" w:hAnsi="TH SarabunIT๙" w:cs="TH SarabunIT๙" w:hint="cs"/>
          <w:sz w:val="32"/>
          <w:szCs w:val="32"/>
          <w:cs/>
        </w:rPr>
        <w:t xml:space="preserve">1 ประจำปี </w:t>
      </w:r>
      <w:r w:rsidR="00A62B80" w:rsidRPr="005273D1">
        <w:rPr>
          <w:rFonts w:ascii="TH SarabunIT๙" w:hAnsi="TH SarabunIT๙" w:cs="TH SarabunIT๙"/>
          <w:sz w:val="32"/>
          <w:szCs w:val="32"/>
          <w:cs/>
        </w:rPr>
        <w:t>๒๕</w:t>
      </w:r>
      <w:r w:rsidR="00A62B80">
        <w:rPr>
          <w:rFonts w:ascii="TH SarabunIT๙" w:hAnsi="TH SarabunIT๙" w:cs="TH SarabunIT๙" w:hint="cs"/>
          <w:sz w:val="32"/>
          <w:szCs w:val="32"/>
          <w:cs/>
        </w:rPr>
        <w:t>65</w:t>
      </w:r>
      <w:r w:rsidR="00A62B80">
        <w:rPr>
          <w:rFonts w:ascii="TH SarabunIT๙" w:hAnsi="TH SarabunIT๙" w:cs="TH SarabunIT๙"/>
          <w:sz w:val="32"/>
          <w:szCs w:val="32"/>
          <w:cs/>
        </w:rPr>
        <w:t xml:space="preserve">  เมื่อวันที่ </w:t>
      </w:r>
      <w:r w:rsidR="00A62B80">
        <w:rPr>
          <w:rFonts w:ascii="TH SarabunIT๙" w:hAnsi="TH SarabunIT๙" w:cs="TH SarabunIT๙" w:hint="cs"/>
          <w:sz w:val="32"/>
          <w:szCs w:val="32"/>
          <w:cs/>
        </w:rPr>
        <w:t>25 มีนาคม</w:t>
      </w:r>
      <w:r w:rsidR="00A62B8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2B80" w:rsidRPr="005273D1">
        <w:rPr>
          <w:rFonts w:ascii="TH SarabunIT๙" w:hAnsi="TH SarabunIT๙" w:cs="TH SarabunIT๙"/>
          <w:sz w:val="32"/>
          <w:szCs w:val="32"/>
          <w:cs/>
        </w:rPr>
        <w:t>๒๕</w:t>
      </w:r>
      <w:r w:rsidR="00A62B80">
        <w:rPr>
          <w:rFonts w:ascii="TH SarabunIT๙" w:hAnsi="TH SarabunIT๙" w:cs="TH SarabunIT๙" w:hint="cs"/>
          <w:sz w:val="32"/>
          <w:szCs w:val="32"/>
          <w:cs/>
        </w:rPr>
        <w:t>65</w:t>
      </w:r>
      <w:r w:rsidR="00A62B80" w:rsidRPr="005273D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และนายอำเภอฉวางได้พิจารณาให้ความเห็นชอบเป็นที่เรียบร้อยแล้ว นั้น</w:t>
      </w:r>
    </w:p>
    <w:p w:rsidR="00604299" w:rsidRDefault="00604299" w:rsidP="00604299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อาศัยอำนาจตามความในมาตรา  ๗๑ วรรคสาม แห่งพระราชบัญญัติสภาตำบลและองค์การบริหารส่วนตำบล พ.ศ</w:t>
      </w:r>
      <w:r w:rsidR="000B6300">
        <w:rPr>
          <w:rFonts w:ascii="TH SarabunIT๙" w:hAnsi="TH SarabunIT๙" w:cs="TH SarabunIT๙"/>
          <w:sz w:val="32"/>
          <w:szCs w:val="32"/>
          <w:cs/>
        </w:rPr>
        <w:t>. ๒๕๓๗  และที่แก้ไขเพิ่มเติมฯ องค์การบริหารส่วนตำบลห้วยปริก</w:t>
      </w:r>
      <w:r>
        <w:rPr>
          <w:rFonts w:ascii="TH SarabunIT๙" w:hAnsi="TH SarabunIT๙" w:cs="TH SarabunIT๙"/>
          <w:sz w:val="32"/>
          <w:szCs w:val="32"/>
          <w:cs/>
        </w:rPr>
        <w:t>จึงขอประกาศใช้</w:t>
      </w:r>
      <w:r w:rsidR="000B6300">
        <w:rPr>
          <w:rFonts w:ascii="TH SarabunIT๙" w:hAnsi="TH SarabunIT๙" w:cs="TH SarabunIT๙" w:hint="cs"/>
          <w:sz w:val="32"/>
          <w:szCs w:val="32"/>
          <w:cs/>
        </w:rPr>
        <w:t>เป็น</w:t>
      </w:r>
      <w:r>
        <w:rPr>
          <w:rFonts w:ascii="TH SarabunIT๙" w:hAnsi="TH SarabunIT๙" w:cs="TH SarabunIT๙"/>
          <w:sz w:val="32"/>
          <w:szCs w:val="32"/>
          <w:cs/>
        </w:rPr>
        <w:t xml:space="preserve">ข้อบัญญัติองค์การบริหารส่วนตำบลห้วยปริก </w:t>
      </w:r>
      <w:r w:rsidR="00A62B80" w:rsidRPr="00F732F3">
        <w:rPr>
          <w:rFonts w:ascii="TH SarabunIT๙" w:hAnsi="TH SarabunIT๙" w:cs="TH SarabunIT๙"/>
          <w:sz w:val="32"/>
          <w:szCs w:val="32"/>
          <w:cs/>
        </w:rPr>
        <w:t>เรื่อง การติดตั้งบ่อดักไขมันบำบัดน้ำเสียในอาคาร พ.ศ. 25</w:t>
      </w:r>
      <w:r w:rsidR="00A62B80">
        <w:rPr>
          <w:rFonts w:ascii="TH SarabunIT๙" w:hAnsi="TH SarabunIT๙" w:cs="TH SarabunIT๙" w:hint="cs"/>
          <w:sz w:val="32"/>
          <w:szCs w:val="32"/>
          <w:cs/>
        </w:rPr>
        <w:t>๖5</w:t>
      </w:r>
    </w:p>
    <w:p w:rsidR="00604299" w:rsidRDefault="00604299" w:rsidP="00B55DC6">
      <w:pPr>
        <w:spacing w:before="12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จึงประกาศมาเพื่อให้ทราบโดยทั่วกัน</w:t>
      </w:r>
    </w:p>
    <w:p w:rsidR="00604299" w:rsidRDefault="00B55DC6" w:rsidP="00604299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04299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r w:rsidR="00A62B80">
        <w:rPr>
          <w:rFonts w:ascii="TH SarabunIT๙" w:hAnsi="TH SarabunIT๙" w:cs="TH SarabunIT๙" w:hint="cs"/>
          <w:sz w:val="32"/>
          <w:szCs w:val="32"/>
          <w:cs/>
        </w:rPr>
        <w:t>29</w:t>
      </w:r>
      <w:r w:rsidR="00604299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 w:rsidR="00A62B80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A62B8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04299">
        <w:rPr>
          <w:rFonts w:ascii="TH SarabunIT๙" w:hAnsi="TH SarabunIT๙" w:cs="TH SarabunIT๙"/>
          <w:sz w:val="32"/>
          <w:szCs w:val="32"/>
          <w:cs/>
        </w:rPr>
        <w:t>พ.ศ.  ๒๕6</w:t>
      </w:r>
      <w:r w:rsidR="00A62B80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B55DC6" w:rsidRDefault="00B55DC6" w:rsidP="00B55DC6">
      <w:pPr>
        <w:spacing w:before="12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B55DC6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495550" cy="933450"/>
            <wp:effectExtent l="19050" t="0" r="0" b="0"/>
            <wp:docPr id="5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DE4" w:rsidRDefault="007F1DE4"/>
    <w:sectPr w:rsidR="007F1DE4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604299"/>
    <w:rsid w:val="000B6300"/>
    <w:rsid w:val="00164846"/>
    <w:rsid w:val="005B2F77"/>
    <w:rsid w:val="00604299"/>
    <w:rsid w:val="0061057F"/>
    <w:rsid w:val="007F1DE4"/>
    <w:rsid w:val="00A62B80"/>
    <w:rsid w:val="00B55DC6"/>
    <w:rsid w:val="00F35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29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5DC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5DC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2022-04-29T03:15:00Z</dcterms:created>
  <dcterms:modified xsi:type="dcterms:W3CDTF">2024-06-04T06:56:00Z</dcterms:modified>
</cp:coreProperties>
</file>